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F275" w14:textId="77777777" w:rsidR="00F86BAE" w:rsidRPr="00567B55" w:rsidRDefault="00F86BAE" w:rsidP="00C65F82">
      <w:pPr>
        <w:spacing w:line="360" w:lineRule="auto"/>
        <w:ind w:left="8222" w:hanging="993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67B55">
        <w:rPr>
          <w:rFonts w:ascii="Arial" w:hAnsi="Arial" w:cs="Arial"/>
          <w:b/>
          <w:bCs/>
          <w:sz w:val="20"/>
          <w:szCs w:val="20"/>
          <w:u w:val="single"/>
        </w:rPr>
        <w:t>Załącznik nr 6</w:t>
      </w:r>
    </w:p>
    <w:p w14:paraId="0FD02CAE" w14:textId="77777777" w:rsidR="00064FC7" w:rsidRDefault="00064FC7" w:rsidP="00947C1E">
      <w:pPr>
        <w:tabs>
          <w:tab w:val="left" w:pos="364"/>
        </w:tabs>
        <w:spacing w:after="0" w:line="360" w:lineRule="auto"/>
        <w:ind w:right="20"/>
        <w:rPr>
          <w:rFonts w:ascii="Arial" w:hAnsi="Arial" w:cs="Arial"/>
          <w:sz w:val="24"/>
          <w:szCs w:val="24"/>
        </w:rPr>
      </w:pPr>
      <w:bookmarkStart w:id="0" w:name="page1"/>
      <w:bookmarkEnd w:id="0"/>
    </w:p>
    <w:p w14:paraId="71718D42" w14:textId="77777777" w:rsidR="00064FC7" w:rsidRPr="00F64789" w:rsidRDefault="00064FC7" w:rsidP="00064FC7">
      <w:pPr>
        <w:pStyle w:val="Nagwek1"/>
      </w:pPr>
      <w:r w:rsidRPr="00F64789">
        <w:t>OŚWIADCZENIE</w:t>
      </w:r>
    </w:p>
    <w:p w14:paraId="2C4509C6" w14:textId="77777777" w:rsidR="00064FC7" w:rsidRPr="00F64789" w:rsidRDefault="00064FC7" w:rsidP="00064FC7">
      <w:pPr>
        <w:pStyle w:val="Nagwek1"/>
      </w:pPr>
      <w:r w:rsidRPr="00F64789">
        <w:t xml:space="preserve">w zakresie wykluczenia podmiotu ubiegającego się </w:t>
      </w:r>
    </w:p>
    <w:p w14:paraId="6F94C0E0" w14:textId="77777777" w:rsidR="00064FC7" w:rsidRPr="00F64789" w:rsidRDefault="00064FC7" w:rsidP="00064FC7">
      <w:pPr>
        <w:pStyle w:val="Nagwek1"/>
        <w:rPr>
          <w:iCs/>
        </w:rPr>
      </w:pPr>
      <w:r w:rsidRPr="00F64789">
        <w:t>o wsparcie ze środków publicznych</w:t>
      </w:r>
      <w:r w:rsidRPr="00F64789">
        <w:br/>
      </w:r>
      <w:r w:rsidRPr="00F64789">
        <w:rPr>
          <w:iCs/>
        </w:rPr>
        <w:t xml:space="preserve">w oparciu o ustawę z dnia 13 kwietnia 2022 r. </w:t>
      </w:r>
    </w:p>
    <w:p w14:paraId="38B84A4F" w14:textId="77777777" w:rsidR="00064FC7" w:rsidRPr="00F64789" w:rsidRDefault="00064FC7" w:rsidP="00064FC7">
      <w:pPr>
        <w:pStyle w:val="Nagwek1"/>
        <w:rPr>
          <w:iCs/>
        </w:rPr>
      </w:pPr>
      <w:r w:rsidRPr="00F64789">
        <w:rPr>
          <w:iCs/>
        </w:rPr>
        <w:t xml:space="preserve">o szczególnych rozwiązaniach w zakresie przeciwdziałania wspieraniu agresji na Ukrainę oraz służących ochronie bezpieczeństwa narodowego </w:t>
      </w:r>
    </w:p>
    <w:p w14:paraId="11079923" w14:textId="77777777" w:rsidR="00064FC7" w:rsidRPr="00F64789" w:rsidRDefault="00064FC7" w:rsidP="00064FC7">
      <w:pPr>
        <w:pStyle w:val="Nagwek1"/>
        <w:rPr>
          <w:iCs/>
        </w:rPr>
      </w:pPr>
      <w:r w:rsidRPr="00F64789">
        <w:rPr>
          <w:iCs/>
        </w:rPr>
        <w:t>(</w:t>
      </w:r>
      <w:proofErr w:type="spellStart"/>
      <w:r w:rsidRPr="00F64789">
        <w:rPr>
          <w:iCs/>
        </w:rPr>
        <w:t>t.j</w:t>
      </w:r>
      <w:proofErr w:type="spellEnd"/>
      <w:r w:rsidRPr="00F64789">
        <w:rPr>
          <w:iCs/>
        </w:rPr>
        <w:t>. Dz. U. z 202</w:t>
      </w:r>
      <w:r>
        <w:rPr>
          <w:iCs/>
        </w:rPr>
        <w:t>5</w:t>
      </w:r>
      <w:r w:rsidRPr="00F64789">
        <w:rPr>
          <w:iCs/>
        </w:rPr>
        <w:t>, poz. 5</w:t>
      </w:r>
      <w:r>
        <w:rPr>
          <w:iCs/>
        </w:rPr>
        <w:t>14</w:t>
      </w:r>
      <w:r w:rsidRPr="00F64789">
        <w:rPr>
          <w:iCs/>
        </w:rPr>
        <w:t>)</w:t>
      </w:r>
    </w:p>
    <w:p w14:paraId="6B8A7E6C" w14:textId="77777777" w:rsidR="00064FC7" w:rsidRPr="001D314A" w:rsidRDefault="00064FC7" w:rsidP="00064FC7">
      <w:pPr>
        <w:spacing w:after="0"/>
        <w:rPr>
          <w:rFonts w:ascii="Arial" w:hAnsi="Arial" w:cs="Arial"/>
          <w:bCs/>
          <w:sz w:val="24"/>
          <w:szCs w:val="24"/>
        </w:rPr>
      </w:pPr>
    </w:p>
    <w:p w14:paraId="3B20E39B" w14:textId="77777777" w:rsidR="00064FC7" w:rsidRPr="003817AB" w:rsidRDefault="00064FC7" w:rsidP="00064FC7">
      <w:pPr>
        <w:spacing w:after="0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>Uprzedzony o odpowiedzialności karnej za fałszywe zeznanie (art. 233 ustawy z dnia 6 czerwca 1997 r. Kodeks karny – Dz.U. z 202</w:t>
      </w:r>
      <w:r>
        <w:rPr>
          <w:rFonts w:ascii="Arial" w:hAnsi="Arial" w:cs="Arial"/>
          <w:sz w:val="24"/>
          <w:szCs w:val="24"/>
        </w:rPr>
        <w:t>5</w:t>
      </w:r>
      <w:r w:rsidRPr="003817AB">
        <w:rPr>
          <w:rFonts w:ascii="Arial" w:hAnsi="Arial" w:cs="Arial"/>
          <w:sz w:val="24"/>
          <w:szCs w:val="24"/>
        </w:rPr>
        <w:t xml:space="preserve">, poz. </w:t>
      </w:r>
      <w:r>
        <w:rPr>
          <w:rFonts w:ascii="Arial" w:hAnsi="Arial" w:cs="Arial"/>
          <w:sz w:val="24"/>
          <w:szCs w:val="24"/>
        </w:rPr>
        <w:t>383</w:t>
      </w:r>
      <w:r w:rsidRPr="003817AB">
        <w:rPr>
          <w:rFonts w:ascii="Arial" w:hAnsi="Arial" w:cs="Arial"/>
          <w:sz w:val="24"/>
          <w:szCs w:val="24"/>
        </w:rPr>
        <w:t>), tj.:</w:t>
      </w:r>
    </w:p>
    <w:p w14:paraId="77C87A36" w14:textId="77777777" w:rsidR="00064FC7" w:rsidRPr="003817AB" w:rsidRDefault="00064FC7" w:rsidP="00064FC7">
      <w:pPr>
        <w:spacing w:after="0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>Art. 233 § 1 Kto, składając zeznanie mające służyć za dowód w postępowaniu sądowym lub w innym postepowaniu prowadzonym na podstawie ustawy, zeznaje nieprawdę lub zataja prawdę, podlega karze pozbawienia wolności od 6 miesięcy do lat 8.</w:t>
      </w:r>
    </w:p>
    <w:p w14:paraId="61055FB4" w14:textId="77777777" w:rsidR="00064FC7" w:rsidRPr="003817AB" w:rsidRDefault="00064FC7" w:rsidP="00064FC7">
      <w:pPr>
        <w:spacing w:after="0"/>
        <w:rPr>
          <w:rFonts w:ascii="Arial" w:hAnsi="Arial" w:cs="Arial"/>
          <w:sz w:val="24"/>
          <w:szCs w:val="24"/>
        </w:rPr>
      </w:pPr>
    </w:p>
    <w:p w14:paraId="2635606C" w14:textId="77777777" w:rsidR="00064FC7" w:rsidRPr="00243D6C" w:rsidRDefault="00064FC7" w:rsidP="00064FC7">
      <w:pPr>
        <w:spacing w:after="0"/>
        <w:rPr>
          <w:rFonts w:ascii="Arial" w:hAnsi="Arial" w:cs="Arial"/>
          <w:sz w:val="24"/>
          <w:szCs w:val="24"/>
        </w:rPr>
      </w:pPr>
      <w:r w:rsidRPr="00243D6C">
        <w:rPr>
          <w:rFonts w:ascii="Arial" w:hAnsi="Arial" w:cs="Arial"/>
          <w:sz w:val="24"/>
          <w:szCs w:val="24"/>
        </w:rPr>
        <w:t>Oświadczam(y), że</w:t>
      </w:r>
    </w:p>
    <w:p w14:paraId="68C0D584" w14:textId="77777777" w:rsidR="00064FC7" w:rsidRPr="003817AB" w:rsidRDefault="00064FC7" w:rsidP="00064FC7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48CC1154" w14:textId="77777777" w:rsidR="00064FC7" w:rsidRPr="003817AB" w:rsidRDefault="00064FC7" w:rsidP="00064FC7">
      <w:pPr>
        <w:pStyle w:val="Akapitzlist"/>
        <w:spacing w:after="0"/>
        <w:ind w:left="426"/>
        <w:jc w:val="center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>………………………..……………..……………….…………………………………… (nazwa, adres siedziby, NIP)</w:t>
      </w:r>
    </w:p>
    <w:p w14:paraId="57C19E54" w14:textId="77777777" w:rsidR="00064FC7" w:rsidRPr="003817AB" w:rsidRDefault="00064FC7" w:rsidP="00064FC7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</w:p>
    <w:p w14:paraId="39E3DC0D" w14:textId="77777777" w:rsidR="00064FC7" w:rsidRPr="00243D6C" w:rsidRDefault="00064FC7" w:rsidP="00064FC7">
      <w:pPr>
        <w:pStyle w:val="Akapitzlist"/>
        <w:numPr>
          <w:ilvl w:val="0"/>
          <w:numId w:val="4"/>
        </w:numPr>
        <w:spacing w:after="0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243D6C">
        <w:rPr>
          <w:rFonts w:ascii="Arial" w:hAnsi="Arial" w:cs="Arial"/>
          <w:bCs/>
          <w:sz w:val="24"/>
          <w:szCs w:val="24"/>
        </w:rPr>
        <w:t xml:space="preserve">Jest wpisany*/nie jest wpisany * na listę, o której mowa w art. 2 ust. 1 Ustawy. </w:t>
      </w:r>
    </w:p>
    <w:p w14:paraId="757DA8E6" w14:textId="77777777" w:rsidR="00064FC7" w:rsidRPr="003817AB" w:rsidRDefault="00064FC7" w:rsidP="00064FC7">
      <w:pPr>
        <w:pStyle w:val="Akapitzlist"/>
        <w:spacing w:after="0"/>
        <w:ind w:left="284"/>
        <w:rPr>
          <w:rFonts w:ascii="Arial" w:hAnsi="Arial" w:cs="Arial"/>
          <w:sz w:val="24"/>
          <w:szCs w:val="24"/>
        </w:rPr>
      </w:pPr>
    </w:p>
    <w:p w14:paraId="70C57903" w14:textId="77777777" w:rsidR="00064FC7" w:rsidRPr="003817AB" w:rsidRDefault="00064FC7" w:rsidP="00064FC7">
      <w:pPr>
        <w:pStyle w:val="Akapitzlist"/>
        <w:numPr>
          <w:ilvl w:val="0"/>
          <w:numId w:val="4"/>
        </w:numPr>
        <w:spacing w:after="0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243D6C">
        <w:rPr>
          <w:rFonts w:ascii="Arial" w:hAnsi="Arial" w:cs="Arial"/>
          <w:bCs/>
          <w:sz w:val="24"/>
          <w:szCs w:val="24"/>
        </w:rPr>
        <w:t>Jest*/nie jest* bezpośrednio związany z osobami lub podmiotami, o których</w:t>
      </w:r>
      <w:r w:rsidRPr="003817AB">
        <w:rPr>
          <w:rFonts w:ascii="Arial" w:hAnsi="Arial" w:cs="Arial"/>
          <w:sz w:val="24"/>
          <w:szCs w:val="24"/>
        </w:rPr>
        <w:t xml:space="preserve"> mowa  w pkt 1 w szczególności ze względu na powiązania o charakterze osobistym, organizacyjnym, gospodarczym lub finansowym, lub wobec których istnieje prawdopodobieństwo wykorzystania w tym celu dysponowanych przez nie takich środków finansowych, funduszy lub zasobów gospodarczych .</w:t>
      </w:r>
    </w:p>
    <w:p w14:paraId="62C052DC" w14:textId="77777777" w:rsidR="00064FC7" w:rsidRDefault="00064FC7" w:rsidP="00064FC7">
      <w:pPr>
        <w:pStyle w:val="Akapitzlist"/>
        <w:spacing w:after="0"/>
        <w:ind w:left="284"/>
        <w:rPr>
          <w:rFonts w:ascii="Arial" w:hAnsi="Arial" w:cs="Arial"/>
          <w:i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br/>
      </w:r>
      <w:r w:rsidRPr="003817AB">
        <w:rPr>
          <w:rFonts w:ascii="Arial" w:hAnsi="Arial" w:cs="Arial"/>
          <w:i/>
          <w:sz w:val="24"/>
          <w:szCs w:val="24"/>
        </w:rPr>
        <w:t>*skreślić nieodpowiednie</w:t>
      </w:r>
    </w:p>
    <w:p w14:paraId="0737BBFC" w14:textId="77777777" w:rsidR="00064FC7" w:rsidRPr="003817AB" w:rsidRDefault="00064FC7" w:rsidP="00064FC7">
      <w:pPr>
        <w:pStyle w:val="Akapitzlist"/>
        <w:spacing w:after="0"/>
        <w:ind w:left="284"/>
        <w:rPr>
          <w:rFonts w:ascii="Arial" w:hAnsi="Arial" w:cs="Arial"/>
          <w:sz w:val="24"/>
          <w:szCs w:val="24"/>
        </w:rPr>
      </w:pPr>
    </w:p>
    <w:p w14:paraId="003361E8" w14:textId="77777777" w:rsidR="00064FC7" w:rsidRPr="003817AB" w:rsidRDefault="00064FC7" w:rsidP="00064FC7">
      <w:pPr>
        <w:spacing w:after="0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>Zobowiązuję(-my) się niezwłocznie poinformować Powiatowy Urząd Pracy w Sierpcu, o wystąpieniu przesłanek wykluczenia, o których mowa w pkt 1 i/lub pkt 2.</w:t>
      </w:r>
    </w:p>
    <w:p w14:paraId="4E3FACF7" w14:textId="77777777" w:rsidR="00064FC7" w:rsidRDefault="00064FC7" w:rsidP="00064FC7">
      <w:pPr>
        <w:spacing w:after="0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>Oświadczam(-my), że wszystkie informacje podane w powyższym oświadczeniu są aktualne i zgodne z prawdą oraz zostały przedstawione z pełną świadomością konsekwencji wprowadzenia Powiatowego Urzędu Pracy w Sierpcu w błąd przy przedstawieniu informacji.</w:t>
      </w:r>
    </w:p>
    <w:p w14:paraId="7BDB5599" w14:textId="77777777" w:rsidR="00064FC7" w:rsidRDefault="00064FC7" w:rsidP="00064FC7">
      <w:pPr>
        <w:spacing w:after="0"/>
        <w:rPr>
          <w:rFonts w:ascii="Arial" w:hAnsi="Arial" w:cs="Arial"/>
          <w:sz w:val="24"/>
          <w:szCs w:val="24"/>
        </w:rPr>
      </w:pPr>
    </w:p>
    <w:p w14:paraId="286FBCF4" w14:textId="77777777" w:rsidR="00064FC7" w:rsidRPr="003817AB" w:rsidRDefault="00064FC7" w:rsidP="00064FC7">
      <w:pPr>
        <w:spacing w:after="0"/>
        <w:rPr>
          <w:rFonts w:ascii="Arial" w:hAnsi="Arial" w:cs="Arial"/>
          <w:sz w:val="24"/>
          <w:szCs w:val="24"/>
        </w:rPr>
      </w:pPr>
    </w:p>
    <w:p w14:paraId="61B0A58B" w14:textId="77777777" w:rsidR="00064FC7" w:rsidRDefault="00064FC7" w:rsidP="00064FC7">
      <w:pPr>
        <w:spacing w:after="0"/>
        <w:rPr>
          <w:rFonts w:ascii="Arial" w:hAnsi="Arial" w:cs="Arial"/>
          <w:sz w:val="20"/>
          <w:szCs w:val="20"/>
        </w:rPr>
      </w:pPr>
      <w:r w:rsidRPr="003817AB">
        <w:rPr>
          <w:rFonts w:ascii="Arial" w:hAnsi="Arial" w:cs="Arial"/>
          <w:sz w:val="24"/>
          <w:szCs w:val="24"/>
        </w:rPr>
        <w:t xml:space="preserve">       ………</w:t>
      </w:r>
      <w:r>
        <w:rPr>
          <w:rFonts w:ascii="Arial" w:hAnsi="Arial" w:cs="Arial"/>
          <w:sz w:val="24"/>
          <w:szCs w:val="24"/>
        </w:rPr>
        <w:t>…..</w:t>
      </w:r>
      <w:r w:rsidRPr="003817AB">
        <w:rPr>
          <w:rFonts w:ascii="Arial" w:hAnsi="Arial" w:cs="Arial"/>
          <w:sz w:val="24"/>
          <w:szCs w:val="24"/>
        </w:rPr>
        <w:t>………</w:t>
      </w:r>
      <w:r w:rsidRPr="003817AB">
        <w:rPr>
          <w:rFonts w:ascii="Arial" w:hAnsi="Arial" w:cs="Arial"/>
          <w:sz w:val="24"/>
          <w:szCs w:val="24"/>
        </w:rPr>
        <w:tab/>
      </w:r>
      <w:r w:rsidRPr="003817AB">
        <w:rPr>
          <w:rFonts w:ascii="Arial" w:hAnsi="Arial" w:cs="Arial"/>
          <w:sz w:val="24"/>
          <w:szCs w:val="24"/>
        </w:rPr>
        <w:tab/>
      </w:r>
      <w:r w:rsidRPr="003817AB">
        <w:rPr>
          <w:rFonts w:ascii="Arial" w:hAnsi="Arial" w:cs="Arial"/>
          <w:sz w:val="24"/>
          <w:szCs w:val="24"/>
        </w:rPr>
        <w:tab/>
        <w:t xml:space="preserve">                                .….………………</w:t>
      </w:r>
      <w:r w:rsidRPr="003817AB">
        <w:rPr>
          <w:rFonts w:ascii="Arial" w:hAnsi="Arial" w:cs="Arial"/>
          <w:sz w:val="24"/>
          <w:szCs w:val="24"/>
        </w:rPr>
        <w:br/>
      </w:r>
      <w:r w:rsidRPr="003817AB">
        <w:rPr>
          <w:rFonts w:ascii="Arial" w:hAnsi="Arial" w:cs="Arial"/>
          <w:sz w:val="20"/>
          <w:szCs w:val="20"/>
        </w:rPr>
        <w:t xml:space="preserve">     (miejscowość, dnia)</w:t>
      </w:r>
      <w:r w:rsidRPr="003817AB">
        <w:rPr>
          <w:rFonts w:ascii="Arial" w:hAnsi="Arial" w:cs="Arial"/>
          <w:sz w:val="20"/>
          <w:szCs w:val="20"/>
        </w:rPr>
        <w:tab/>
      </w:r>
      <w:r w:rsidRPr="003817AB">
        <w:rPr>
          <w:rFonts w:ascii="Arial" w:hAnsi="Arial" w:cs="Arial"/>
          <w:sz w:val="20"/>
          <w:szCs w:val="20"/>
        </w:rPr>
        <w:tab/>
      </w:r>
      <w:r w:rsidRPr="003817AB">
        <w:rPr>
          <w:rFonts w:ascii="Arial" w:hAnsi="Arial" w:cs="Arial"/>
          <w:sz w:val="20"/>
          <w:szCs w:val="20"/>
        </w:rPr>
        <w:tab/>
      </w:r>
      <w:r w:rsidRPr="003817AB">
        <w:rPr>
          <w:rFonts w:ascii="Arial" w:hAnsi="Arial" w:cs="Arial"/>
          <w:sz w:val="20"/>
          <w:szCs w:val="20"/>
        </w:rPr>
        <w:tab/>
      </w:r>
      <w:r w:rsidRPr="003817AB">
        <w:rPr>
          <w:rFonts w:ascii="Arial" w:hAnsi="Arial" w:cs="Arial"/>
          <w:sz w:val="20"/>
          <w:szCs w:val="20"/>
        </w:rPr>
        <w:tab/>
        <w:t xml:space="preserve">        (podpis i pieczęć  osoby uprawnionej)</w:t>
      </w:r>
    </w:p>
    <w:p w14:paraId="50CBBB95" w14:textId="77777777" w:rsidR="00064FC7" w:rsidRDefault="00064FC7" w:rsidP="00064FC7">
      <w:pPr>
        <w:spacing w:after="0"/>
        <w:rPr>
          <w:rFonts w:ascii="Arial" w:hAnsi="Arial" w:cs="Arial"/>
          <w:sz w:val="20"/>
          <w:szCs w:val="20"/>
        </w:rPr>
      </w:pPr>
    </w:p>
    <w:p w14:paraId="32E82729" w14:textId="77777777" w:rsidR="00064FC7" w:rsidRDefault="00064FC7" w:rsidP="00064FC7">
      <w:pPr>
        <w:spacing w:after="0"/>
        <w:rPr>
          <w:rFonts w:ascii="Arial" w:hAnsi="Arial" w:cs="Arial"/>
          <w:sz w:val="20"/>
          <w:szCs w:val="20"/>
        </w:rPr>
      </w:pPr>
    </w:p>
    <w:p w14:paraId="0F33162E" w14:textId="77777777" w:rsidR="00064FC7" w:rsidRPr="00F64789" w:rsidRDefault="00064FC7" w:rsidP="00064FC7">
      <w:pPr>
        <w:pStyle w:val="Nagwek1"/>
      </w:pPr>
      <w:r w:rsidRPr="00F64789">
        <w:lastRenderedPageBreak/>
        <w:t>KLAUZULA INFORMACYJNA RODO</w:t>
      </w:r>
    </w:p>
    <w:p w14:paraId="35E6A4B9" w14:textId="77777777" w:rsidR="00064FC7" w:rsidRPr="00F64789" w:rsidRDefault="00064FC7" w:rsidP="00064FC7">
      <w:pPr>
        <w:pStyle w:val="Nagwek1"/>
      </w:pPr>
      <w:r w:rsidRPr="00F64789">
        <w:t>dla osób fizycznych prowadzących działalność gospodarczą</w:t>
      </w:r>
    </w:p>
    <w:p w14:paraId="6C4A2805" w14:textId="77777777" w:rsidR="00064FC7" w:rsidRPr="00F64789" w:rsidRDefault="00064FC7" w:rsidP="00064FC7">
      <w:pPr>
        <w:pStyle w:val="Nagwek1"/>
      </w:pPr>
      <w:r w:rsidRPr="00F64789">
        <w:t xml:space="preserve">oraz dla osób fizycznych, którzy reprezentują osobę prawną w sprawie weryfikacji podmiotu, który ubiega się </w:t>
      </w:r>
      <w:r w:rsidRPr="00F64789">
        <w:br/>
        <w:t>o wsparcie ze środków publicznych lub przystępuje do postępowania o zamówienie publiczne</w:t>
      </w:r>
      <w:r w:rsidRPr="00F64789">
        <w:br/>
        <w:t xml:space="preserve"> w Powiatowym Urzędzie Pracy w Sierpcu, zgodnie z ustawą z dnia 13 kwietnia 2022 r. o szczególnych rozwiązaniach w zakresie przeciwdziałania wspieraniu agresji na Ukrainę oraz służących ochronie bezpieczeństwa narodowego.</w:t>
      </w:r>
    </w:p>
    <w:p w14:paraId="73EE2759" w14:textId="77777777" w:rsidR="00064FC7" w:rsidRPr="003817AB" w:rsidRDefault="00064FC7" w:rsidP="00064FC7">
      <w:pPr>
        <w:spacing w:after="0"/>
        <w:rPr>
          <w:rFonts w:ascii="Arial" w:hAnsi="Arial" w:cs="Arial"/>
          <w:sz w:val="24"/>
          <w:szCs w:val="24"/>
        </w:rPr>
      </w:pPr>
    </w:p>
    <w:p w14:paraId="126871F4" w14:textId="77777777" w:rsidR="00064FC7" w:rsidRPr="003817AB" w:rsidRDefault="00064FC7" w:rsidP="00064FC7">
      <w:pPr>
        <w:spacing w:after="0"/>
        <w:ind w:left="6" w:right="23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>Zgodna z art. 13 ust. 1 i 2 Rozporządzeniem Parlamentu Europejskiego i Rady (UE) 2016/679 z dnia 27 kwietnia 2016 r. w sprawie ochrony osób fizycznych w związku z</w:t>
      </w:r>
      <w:r>
        <w:rPr>
          <w:rFonts w:ascii="Arial" w:hAnsi="Arial" w:cs="Arial"/>
          <w:sz w:val="24"/>
          <w:szCs w:val="24"/>
        </w:rPr>
        <w:t> </w:t>
      </w:r>
      <w:r w:rsidRPr="003817AB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 r., str. 1, z </w:t>
      </w:r>
      <w:proofErr w:type="spellStart"/>
      <w:r w:rsidRPr="003817AB">
        <w:rPr>
          <w:rFonts w:ascii="Arial" w:hAnsi="Arial" w:cs="Arial"/>
          <w:sz w:val="24"/>
          <w:szCs w:val="24"/>
        </w:rPr>
        <w:t>późn</w:t>
      </w:r>
      <w:proofErr w:type="spellEnd"/>
      <w:r w:rsidRPr="003817AB">
        <w:rPr>
          <w:rFonts w:ascii="Arial" w:hAnsi="Arial" w:cs="Arial"/>
          <w:sz w:val="24"/>
          <w:szCs w:val="24"/>
        </w:rPr>
        <w:t>. zm.) dalej RODO informujemy, że:</w:t>
      </w:r>
    </w:p>
    <w:p w14:paraId="4BE8516A" w14:textId="77777777" w:rsidR="00064FC7" w:rsidRPr="003817AB" w:rsidRDefault="00064FC7" w:rsidP="00064FC7">
      <w:pPr>
        <w:spacing w:after="0"/>
        <w:ind w:left="6" w:right="23"/>
        <w:rPr>
          <w:rFonts w:ascii="Arial" w:hAnsi="Arial" w:cs="Arial"/>
          <w:sz w:val="24"/>
          <w:szCs w:val="24"/>
        </w:rPr>
      </w:pPr>
    </w:p>
    <w:p w14:paraId="2A883D0E" w14:textId="77777777" w:rsidR="00064FC7" w:rsidRPr="003817AB" w:rsidRDefault="00064FC7" w:rsidP="00064FC7">
      <w:pPr>
        <w:tabs>
          <w:tab w:val="left" w:pos="343"/>
        </w:tabs>
        <w:spacing w:after="0"/>
        <w:ind w:left="364" w:right="20" w:hanging="359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>1.</w:t>
      </w:r>
      <w:r w:rsidRPr="003817AB">
        <w:rPr>
          <w:rFonts w:ascii="Arial" w:hAnsi="Arial" w:cs="Arial"/>
          <w:sz w:val="24"/>
          <w:szCs w:val="24"/>
        </w:rPr>
        <w:tab/>
        <w:t>Administratorem Pani/Pana danych osobowych, jest Powiatowy Urząd Pracy w</w:t>
      </w:r>
      <w:r>
        <w:rPr>
          <w:rFonts w:ascii="Arial" w:hAnsi="Arial" w:cs="Arial"/>
          <w:sz w:val="24"/>
          <w:szCs w:val="24"/>
        </w:rPr>
        <w:t> </w:t>
      </w:r>
      <w:r w:rsidRPr="003817AB">
        <w:rPr>
          <w:rFonts w:ascii="Arial" w:hAnsi="Arial" w:cs="Arial"/>
          <w:sz w:val="24"/>
          <w:szCs w:val="24"/>
        </w:rPr>
        <w:t>Sierpcu z siedzibą przy ul. Wincentego Witosa 2, 09-200 Sierpc.</w:t>
      </w:r>
    </w:p>
    <w:p w14:paraId="479B0AFE" w14:textId="77777777" w:rsidR="00064FC7" w:rsidRPr="00273DAB" w:rsidRDefault="00064FC7" w:rsidP="00064FC7">
      <w:pPr>
        <w:numPr>
          <w:ilvl w:val="0"/>
          <w:numId w:val="6"/>
        </w:numPr>
        <w:tabs>
          <w:tab w:val="left" w:pos="364"/>
        </w:tabs>
        <w:spacing w:after="0"/>
        <w:ind w:left="364" w:right="20" w:hanging="364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 xml:space="preserve">W Powiatowym Urzędzie Pracy w Sierpcu jest powołany Inspektor Ochrony Danych, z którym można skontaktować się pod adresem email: </w:t>
      </w:r>
      <w:r w:rsidRPr="003817AB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22018200" w14:textId="77777777" w:rsidR="00064FC7" w:rsidRPr="003817AB" w:rsidRDefault="00064FC7" w:rsidP="00064FC7">
      <w:pPr>
        <w:tabs>
          <w:tab w:val="left" w:pos="364"/>
        </w:tabs>
        <w:spacing w:after="0"/>
        <w:ind w:left="364" w:right="20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  <w:shd w:val="clear" w:color="auto" w:fill="FFFFFF"/>
        </w:rPr>
        <w:t>iod@pup-sierpc.pl</w:t>
      </w:r>
      <w:r w:rsidRPr="003817AB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EE4F7AB" w14:textId="77777777" w:rsidR="00064FC7" w:rsidRPr="003817AB" w:rsidRDefault="00064FC7" w:rsidP="00064FC7">
      <w:pPr>
        <w:numPr>
          <w:ilvl w:val="0"/>
          <w:numId w:val="6"/>
        </w:numPr>
        <w:tabs>
          <w:tab w:val="left" w:pos="364"/>
        </w:tabs>
        <w:spacing w:after="0"/>
        <w:ind w:left="364" w:right="20" w:hanging="364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>Pani/Pana dane osobowe przetwarzane będą w celu weryfikacji Pani/Pana, Państwa podmiotu gospodarczego lub podmiotu, którego Państwo jesteście reprezentantem, a który ubiega się o wsparcie ze środków publicznych lub przystępuje do postępowania o zamówienie publiczne w Powiatowym Urzędzie Pracy w Sierpcu. Weryfikacja będzie odbywać się pod katem zgodności z ustawą z dnia 13 kwietnia 2022 r. o szczególnych rozwiązaniach w zakresie przeciwdziałania wspieraniu agresji na Ukrainę oraz służących ochronie bezpieczeństwa narodowego oraz pod kątem sprawdzenia listy sankcyjnej znajdującej się na stornie BIP MSWiA.</w:t>
      </w:r>
    </w:p>
    <w:p w14:paraId="20FE2168" w14:textId="77777777" w:rsidR="00064FC7" w:rsidRPr="003817AB" w:rsidRDefault="00064FC7" w:rsidP="00064FC7">
      <w:pPr>
        <w:numPr>
          <w:ilvl w:val="0"/>
          <w:numId w:val="6"/>
        </w:numPr>
        <w:tabs>
          <w:tab w:val="left" w:pos="364"/>
        </w:tabs>
        <w:spacing w:after="0"/>
        <w:ind w:left="364" w:right="20" w:hanging="364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 xml:space="preserve">Pani/Pana dane osobowe będą przetwarzane na podstawie: </w:t>
      </w:r>
    </w:p>
    <w:p w14:paraId="505454CB" w14:textId="77777777" w:rsidR="00064FC7" w:rsidRPr="003817AB" w:rsidRDefault="00064FC7" w:rsidP="00064FC7">
      <w:pPr>
        <w:pStyle w:val="Default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3817AB">
        <w:rPr>
          <w:rFonts w:ascii="Arial" w:hAnsi="Arial" w:cs="Arial"/>
        </w:rPr>
        <w:t xml:space="preserve">art. 6 ust. 1 lit. „c” RODO tj. przetwarzanie jest niezbędne do wypełnienia obowiązków prawnych ciążących na Administratorze wynikających z art. 2 ust. 1 oraz art. 7 ust. 1 ustawy z dnia 13 kwietnia 2022 r. o szczególnych rozwiązaniach w zakresie przeciwdziałania wspieraniu agresji na Ukrainę oraz służących ochronie bezpieczeństwa narodowego. </w:t>
      </w:r>
    </w:p>
    <w:p w14:paraId="4E45CA8F" w14:textId="77777777" w:rsidR="00064FC7" w:rsidRPr="003817AB" w:rsidRDefault="00064FC7" w:rsidP="00064FC7">
      <w:pPr>
        <w:numPr>
          <w:ilvl w:val="0"/>
          <w:numId w:val="6"/>
        </w:numPr>
        <w:tabs>
          <w:tab w:val="left" w:pos="364"/>
        </w:tabs>
        <w:spacing w:after="0"/>
        <w:ind w:left="363" w:right="23" w:hanging="363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>Odbiorcami Pani/Pana danych osobowych są podmioty upoważnione do ich otrzymania na podstawie obowiązujących przepisów prawa oraz podmioty przetwarzające w imieniu administratora, na podstawie zawartej umowy w celu świadczenia określonych usług np.: usług pocztowych, teleinformatycznych, prawnych i doradczych.</w:t>
      </w:r>
    </w:p>
    <w:p w14:paraId="6678AF7B" w14:textId="77777777" w:rsidR="00064FC7" w:rsidRPr="003817AB" w:rsidRDefault="00064FC7" w:rsidP="00064FC7">
      <w:pPr>
        <w:numPr>
          <w:ilvl w:val="0"/>
          <w:numId w:val="6"/>
        </w:numPr>
        <w:tabs>
          <w:tab w:val="left" w:pos="364"/>
        </w:tabs>
        <w:spacing w:after="0"/>
        <w:ind w:left="363" w:right="23" w:hanging="363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 xml:space="preserve">Pani/Pana dane osobowe będą przetwarzane przez okres niezbędny do realizacji celu wskazanego w pkt. </w:t>
      </w:r>
      <w:smartTag w:uri="urn:schemas-microsoft-com:office:smarttags" w:element="metricconverter">
        <w:smartTagPr>
          <w:attr w:name="ProductID" w:val="3, a"/>
        </w:smartTagPr>
        <w:r w:rsidRPr="003817AB">
          <w:rPr>
            <w:rFonts w:ascii="Arial" w:hAnsi="Arial" w:cs="Arial"/>
            <w:sz w:val="24"/>
            <w:szCs w:val="24"/>
          </w:rPr>
          <w:t>3, a</w:t>
        </w:r>
      </w:smartTag>
      <w:r w:rsidRPr="003817AB">
        <w:rPr>
          <w:rFonts w:ascii="Arial" w:hAnsi="Arial" w:cs="Arial"/>
          <w:sz w:val="24"/>
          <w:szCs w:val="24"/>
        </w:rPr>
        <w:t xml:space="preserve"> następnie przez czas wynikający z przepisów ustawy z dnia 14 lipca 1983 r. o narodowym zasobie archiwalnym i archiwach </w:t>
      </w:r>
      <w:r w:rsidRPr="003817AB">
        <w:rPr>
          <w:rFonts w:ascii="Arial" w:hAnsi="Arial" w:cs="Arial"/>
          <w:sz w:val="24"/>
          <w:szCs w:val="24"/>
        </w:rPr>
        <w:lastRenderedPageBreak/>
        <w:t>(Dz.U. 2020 r. poz. 164 ze zm.) zgodnie z Jednolitym Rzeczowym Wykazem Akt Administratora.</w:t>
      </w:r>
    </w:p>
    <w:p w14:paraId="3EF0F23A" w14:textId="77777777" w:rsidR="00064FC7" w:rsidRPr="003817AB" w:rsidRDefault="00064FC7" w:rsidP="00064FC7">
      <w:pPr>
        <w:numPr>
          <w:ilvl w:val="0"/>
          <w:numId w:val="6"/>
        </w:numPr>
        <w:tabs>
          <w:tab w:val="left" w:pos="364"/>
        </w:tabs>
        <w:spacing w:after="0"/>
        <w:ind w:left="363" w:right="23" w:hanging="363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>Informujemy, że przysługuje Pani/Panu prawo do: dostępu do swoich danych osobowych, żądania sprostowania swoich danych osobowych, które są nieprawidłowe oraz uzupełnienia niekompletnych danych osobowych, żądania usunięcia swoich danych osobowych, żądania ograniczenia przetwarzania swoich danych osobowych, w zakresie unormowanym w ogólnym rozporządzeniu o</w:t>
      </w:r>
      <w:r>
        <w:rPr>
          <w:rFonts w:ascii="Arial" w:hAnsi="Arial" w:cs="Arial"/>
          <w:sz w:val="24"/>
          <w:szCs w:val="24"/>
        </w:rPr>
        <w:t> </w:t>
      </w:r>
      <w:r w:rsidRPr="003817AB">
        <w:rPr>
          <w:rFonts w:ascii="Arial" w:hAnsi="Arial" w:cs="Arial"/>
          <w:sz w:val="24"/>
          <w:szCs w:val="24"/>
        </w:rPr>
        <w:t>ochronie danych.</w:t>
      </w:r>
    </w:p>
    <w:p w14:paraId="3C896E2B" w14:textId="77777777" w:rsidR="00064FC7" w:rsidRPr="003817AB" w:rsidRDefault="00064FC7" w:rsidP="00064FC7">
      <w:pPr>
        <w:numPr>
          <w:ilvl w:val="0"/>
          <w:numId w:val="6"/>
        </w:numPr>
        <w:tabs>
          <w:tab w:val="left" w:pos="364"/>
        </w:tabs>
        <w:spacing w:after="0"/>
        <w:ind w:left="363" w:right="23" w:hanging="363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>Przysługuje Pani/Panu prawo wniesienia skargi do organu nadzorczego zajmującego się ochroną danych osobowych, tj. Prezesa Urzędu Ochrony Danych Osobowych.</w:t>
      </w:r>
    </w:p>
    <w:p w14:paraId="7F542BF4" w14:textId="77777777" w:rsidR="00064FC7" w:rsidRPr="003817AB" w:rsidRDefault="00064FC7" w:rsidP="00064FC7">
      <w:pPr>
        <w:numPr>
          <w:ilvl w:val="0"/>
          <w:numId w:val="6"/>
        </w:numPr>
        <w:tabs>
          <w:tab w:val="left" w:pos="364"/>
        </w:tabs>
        <w:spacing w:after="0"/>
        <w:ind w:left="363" w:right="23" w:hanging="363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>Informujemy, że nie korzystamy z systemów służących do zautomatyzowanego podejmowania decyzji - Pani/Pana dane nie będą profilowane.</w:t>
      </w:r>
    </w:p>
    <w:p w14:paraId="5B2722A7" w14:textId="77777777" w:rsidR="00064FC7" w:rsidRPr="003817AB" w:rsidRDefault="00064FC7" w:rsidP="00064FC7">
      <w:pPr>
        <w:numPr>
          <w:ilvl w:val="0"/>
          <w:numId w:val="6"/>
        </w:numPr>
        <w:tabs>
          <w:tab w:val="left" w:pos="364"/>
        </w:tabs>
        <w:spacing w:after="0"/>
        <w:ind w:left="363" w:right="23" w:hanging="363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sz w:val="24"/>
          <w:szCs w:val="24"/>
        </w:rPr>
        <w:t>Podanie przez Panią/Pana danych osobowych jest obligatoryjne w oparciu o</w:t>
      </w:r>
      <w:r>
        <w:rPr>
          <w:rFonts w:ascii="Arial" w:hAnsi="Arial" w:cs="Arial"/>
          <w:sz w:val="24"/>
          <w:szCs w:val="24"/>
        </w:rPr>
        <w:t> </w:t>
      </w:r>
      <w:r w:rsidRPr="003817AB">
        <w:rPr>
          <w:rFonts w:ascii="Arial" w:hAnsi="Arial" w:cs="Arial"/>
          <w:sz w:val="24"/>
          <w:szCs w:val="24"/>
        </w:rPr>
        <w:t>przepisy prawa jako warunek konieczny prawidłowego przeprowadzenia postępowania administracyjnego. Odmowa podania danych osobowych uniemożliwi udzielenie wsparcia z Powiatowego Urzędu Pracy w Sierpcu.</w:t>
      </w:r>
    </w:p>
    <w:p w14:paraId="076959FB" w14:textId="77777777" w:rsidR="00064FC7" w:rsidRPr="003817AB" w:rsidRDefault="00064FC7" w:rsidP="00064FC7">
      <w:pPr>
        <w:tabs>
          <w:tab w:val="left" w:pos="364"/>
        </w:tabs>
        <w:spacing w:after="0"/>
        <w:ind w:right="80"/>
        <w:rPr>
          <w:rFonts w:ascii="Arial" w:hAnsi="Arial" w:cs="Arial"/>
          <w:sz w:val="24"/>
          <w:szCs w:val="24"/>
        </w:rPr>
      </w:pPr>
      <w:r w:rsidRPr="003817AB">
        <w:rPr>
          <w:rFonts w:ascii="Arial" w:hAnsi="Arial" w:cs="Arial"/>
          <w:color w:val="70AD47"/>
          <w:sz w:val="24"/>
          <w:szCs w:val="24"/>
        </w:rPr>
        <w:t xml:space="preserve"> </w:t>
      </w:r>
    </w:p>
    <w:p w14:paraId="015E26EC" w14:textId="77777777" w:rsidR="00064FC7" w:rsidRPr="000B05E0" w:rsidRDefault="00064FC7" w:rsidP="00947C1E">
      <w:pPr>
        <w:tabs>
          <w:tab w:val="left" w:pos="364"/>
        </w:tabs>
        <w:spacing w:after="0" w:line="360" w:lineRule="auto"/>
        <w:ind w:right="20"/>
        <w:rPr>
          <w:rFonts w:ascii="Arial" w:hAnsi="Arial" w:cs="Arial"/>
          <w:sz w:val="24"/>
          <w:szCs w:val="24"/>
        </w:rPr>
      </w:pPr>
    </w:p>
    <w:sectPr w:rsidR="00064FC7" w:rsidRPr="000B05E0" w:rsidSect="006641BD">
      <w:pgSz w:w="11906" w:h="16838"/>
      <w:pgMar w:top="851" w:right="1417" w:bottom="709" w:left="141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3E5221"/>
    <w:multiLevelType w:val="hybridMultilevel"/>
    <w:tmpl w:val="0220CBF4"/>
    <w:name w:val="Lista numerowana 2"/>
    <w:lvl w:ilvl="0" w:tplc="01A6A7D0">
      <w:start w:val="1"/>
      <w:numFmt w:val="lowerLetter"/>
      <w:lvlText w:val="%1)"/>
      <w:lvlJc w:val="left"/>
      <w:pPr>
        <w:ind w:left="360"/>
      </w:pPr>
    </w:lvl>
    <w:lvl w:ilvl="1" w:tplc="84F2D228">
      <w:start w:val="1"/>
      <w:numFmt w:val="lowerLetter"/>
      <w:lvlText w:val="%2."/>
      <w:lvlJc w:val="left"/>
      <w:pPr>
        <w:ind w:left="1080"/>
      </w:pPr>
    </w:lvl>
    <w:lvl w:ilvl="2" w:tplc="F03E1074">
      <w:start w:val="1"/>
      <w:numFmt w:val="lowerRoman"/>
      <w:lvlText w:val="%3."/>
      <w:lvlJc w:val="left"/>
      <w:pPr>
        <w:ind w:left="1980"/>
      </w:pPr>
    </w:lvl>
    <w:lvl w:ilvl="3" w:tplc="9ABCAE0E">
      <w:start w:val="1"/>
      <w:numFmt w:val="decimal"/>
      <w:lvlText w:val="%4."/>
      <w:lvlJc w:val="left"/>
      <w:pPr>
        <w:ind w:left="2520"/>
      </w:pPr>
    </w:lvl>
    <w:lvl w:ilvl="4" w:tplc="BDD08C72">
      <w:start w:val="1"/>
      <w:numFmt w:val="lowerLetter"/>
      <w:lvlText w:val="%5."/>
      <w:lvlJc w:val="left"/>
      <w:pPr>
        <w:ind w:left="3240"/>
      </w:pPr>
    </w:lvl>
    <w:lvl w:ilvl="5" w:tplc="5BA07F02">
      <w:start w:val="1"/>
      <w:numFmt w:val="lowerRoman"/>
      <w:lvlText w:val="%6."/>
      <w:lvlJc w:val="left"/>
      <w:pPr>
        <w:ind w:left="4140"/>
      </w:pPr>
    </w:lvl>
    <w:lvl w:ilvl="6" w:tplc="CF323664">
      <w:start w:val="1"/>
      <w:numFmt w:val="decimal"/>
      <w:lvlText w:val="%7."/>
      <w:lvlJc w:val="left"/>
      <w:pPr>
        <w:ind w:left="4680"/>
      </w:pPr>
    </w:lvl>
    <w:lvl w:ilvl="7" w:tplc="2B8AC132">
      <w:start w:val="1"/>
      <w:numFmt w:val="lowerLetter"/>
      <w:lvlText w:val="%8."/>
      <w:lvlJc w:val="left"/>
      <w:pPr>
        <w:ind w:left="5400"/>
      </w:pPr>
    </w:lvl>
    <w:lvl w:ilvl="8" w:tplc="17325F80">
      <w:start w:val="1"/>
      <w:numFmt w:val="lowerRoman"/>
      <w:lvlText w:val="%9."/>
      <w:lvlJc w:val="left"/>
      <w:pPr>
        <w:ind w:left="6300"/>
      </w:pPr>
    </w:lvl>
  </w:abstractNum>
  <w:abstractNum w:abstractNumId="2" w15:restartNumberingAfterBreak="0">
    <w:nsid w:val="1ECD5628"/>
    <w:multiLevelType w:val="hybridMultilevel"/>
    <w:tmpl w:val="EC38A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C012B"/>
    <w:multiLevelType w:val="hybridMultilevel"/>
    <w:tmpl w:val="0E16BEFE"/>
    <w:lvl w:ilvl="0" w:tplc="01A6A7D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086958"/>
    <w:multiLevelType w:val="hybridMultilevel"/>
    <w:tmpl w:val="B38203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333B65"/>
    <w:multiLevelType w:val="hybridMultilevel"/>
    <w:tmpl w:val="F7262BDA"/>
    <w:name w:val="Lista numerowana 1"/>
    <w:lvl w:ilvl="0" w:tplc="01A6A7D0">
      <w:start w:val="1"/>
      <w:numFmt w:val="lowerLetter"/>
      <w:lvlText w:val="%1)"/>
      <w:lvlJc w:val="left"/>
      <w:pPr>
        <w:ind w:left="360"/>
      </w:pPr>
    </w:lvl>
    <w:lvl w:ilvl="1" w:tplc="BA18C3AA">
      <w:start w:val="1"/>
      <w:numFmt w:val="lowerLetter"/>
      <w:lvlText w:val="%2."/>
      <w:lvlJc w:val="left"/>
      <w:pPr>
        <w:ind w:left="1080"/>
      </w:pPr>
    </w:lvl>
    <w:lvl w:ilvl="2" w:tplc="F6E40F78">
      <w:start w:val="1"/>
      <w:numFmt w:val="lowerRoman"/>
      <w:lvlText w:val="%3."/>
      <w:lvlJc w:val="left"/>
      <w:pPr>
        <w:ind w:left="1980"/>
      </w:pPr>
    </w:lvl>
    <w:lvl w:ilvl="3" w:tplc="E9FAD99E">
      <w:start w:val="1"/>
      <w:numFmt w:val="decimal"/>
      <w:lvlText w:val="%4."/>
      <w:lvlJc w:val="left"/>
      <w:pPr>
        <w:ind w:left="2520"/>
      </w:pPr>
    </w:lvl>
    <w:lvl w:ilvl="4" w:tplc="0024B346">
      <w:start w:val="1"/>
      <w:numFmt w:val="lowerLetter"/>
      <w:lvlText w:val="%5."/>
      <w:lvlJc w:val="left"/>
      <w:pPr>
        <w:ind w:left="3240"/>
      </w:pPr>
    </w:lvl>
    <w:lvl w:ilvl="5" w:tplc="3C7CF4BA">
      <w:start w:val="1"/>
      <w:numFmt w:val="lowerRoman"/>
      <w:lvlText w:val="%6."/>
      <w:lvlJc w:val="left"/>
      <w:pPr>
        <w:ind w:left="4140"/>
      </w:pPr>
    </w:lvl>
    <w:lvl w:ilvl="6" w:tplc="2B34CD04">
      <w:start w:val="1"/>
      <w:numFmt w:val="decimal"/>
      <w:lvlText w:val="%7."/>
      <w:lvlJc w:val="left"/>
      <w:pPr>
        <w:ind w:left="4680"/>
      </w:pPr>
    </w:lvl>
    <w:lvl w:ilvl="7" w:tplc="C05AC00A">
      <w:start w:val="1"/>
      <w:numFmt w:val="lowerLetter"/>
      <w:lvlText w:val="%8."/>
      <w:lvlJc w:val="left"/>
      <w:pPr>
        <w:ind w:left="5400"/>
      </w:pPr>
    </w:lvl>
    <w:lvl w:ilvl="8" w:tplc="C93231AE">
      <w:start w:val="1"/>
      <w:numFmt w:val="lowerRoman"/>
      <w:lvlText w:val="%9."/>
      <w:lvlJc w:val="left"/>
      <w:pPr>
        <w:ind w:left="6300"/>
      </w:pPr>
    </w:lvl>
  </w:abstractNum>
  <w:abstractNum w:abstractNumId="6" w15:restartNumberingAfterBreak="0">
    <w:nsid w:val="6DCF5ECC"/>
    <w:multiLevelType w:val="hybridMultilevel"/>
    <w:tmpl w:val="0538B530"/>
    <w:lvl w:ilvl="0" w:tplc="9E966FC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AA2205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DE0BC1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49CBE4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930CBB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E00143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586DEB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F56BED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A78586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923489253">
    <w:abstractNumId w:val="5"/>
  </w:num>
  <w:num w:numId="2" w16cid:durableId="785470968">
    <w:abstractNumId w:val="1"/>
  </w:num>
  <w:num w:numId="3" w16cid:durableId="802505776">
    <w:abstractNumId w:val="6"/>
  </w:num>
  <w:num w:numId="4" w16cid:durableId="932128085">
    <w:abstractNumId w:val="4"/>
  </w:num>
  <w:num w:numId="5" w16cid:durableId="1303658645">
    <w:abstractNumId w:val="3"/>
  </w:num>
  <w:num w:numId="6" w16cid:durableId="1349521549">
    <w:abstractNumId w:val="0"/>
  </w:num>
  <w:num w:numId="7" w16cid:durableId="1758357355">
    <w:abstractNumId w:val="2"/>
  </w:num>
  <w:num w:numId="8" w16cid:durableId="7090664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282354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125557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rawingGridHorizontalSpacing w:val="283"/>
  <w:drawingGridVerticalSpacing w:val="283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AAB"/>
    <w:rsid w:val="000110C7"/>
    <w:rsid w:val="00052FDE"/>
    <w:rsid w:val="000556D0"/>
    <w:rsid w:val="00064FC7"/>
    <w:rsid w:val="000813F8"/>
    <w:rsid w:val="000A271E"/>
    <w:rsid w:val="000B05E0"/>
    <w:rsid w:val="000B5757"/>
    <w:rsid w:val="00104476"/>
    <w:rsid w:val="00111EC6"/>
    <w:rsid w:val="0011751B"/>
    <w:rsid w:val="0016246E"/>
    <w:rsid w:val="00183839"/>
    <w:rsid w:val="00184AD6"/>
    <w:rsid w:val="001C2EF6"/>
    <w:rsid w:val="001D2CFF"/>
    <w:rsid w:val="0022122B"/>
    <w:rsid w:val="00233C22"/>
    <w:rsid w:val="00266D0C"/>
    <w:rsid w:val="002A1661"/>
    <w:rsid w:val="002B1327"/>
    <w:rsid w:val="002B695B"/>
    <w:rsid w:val="002D138F"/>
    <w:rsid w:val="003C0334"/>
    <w:rsid w:val="003D6DF1"/>
    <w:rsid w:val="004815C4"/>
    <w:rsid w:val="004904A8"/>
    <w:rsid w:val="004948D9"/>
    <w:rsid w:val="004B2826"/>
    <w:rsid w:val="00534F7A"/>
    <w:rsid w:val="00567B55"/>
    <w:rsid w:val="00594C40"/>
    <w:rsid w:val="005E32A1"/>
    <w:rsid w:val="006641BD"/>
    <w:rsid w:val="00671A62"/>
    <w:rsid w:val="006C0BCC"/>
    <w:rsid w:val="006D2D39"/>
    <w:rsid w:val="006D3438"/>
    <w:rsid w:val="00706289"/>
    <w:rsid w:val="007062CB"/>
    <w:rsid w:val="007809A1"/>
    <w:rsid w:val="007A6072"/>
    <w:rsid w:val="008A7FDF"/>
    <w:rsid w:val="00936320"/>
    <w:rsid w:val="00942655"/>
    <w:rsid w:val="00947C1E"/>
    <w:rsid w:val="00966FD2"/>
    <w:rsid w:val="00A647E6"/>
    <w:rsid w:val="00AE2BE4"/>
    <w:rsid w:val="00AF68CA"/>
    <w:rsid w:val="00B94AAB"/>
    <w:rsid w:val="00BC14C4"/>
    <w:rsid w:val="00C030B2"/>
    <w:rsid w:val="00C65F82"/>
    <w:rsid w:val="00C67923"/>
    <w:rsid w:val="00CC3463"/>
    <w:rsid w:val="00DB1EA9"/>
    <w:rsid w:val="00E17DFB"/>
    <w:rsid w:val="00F00E50"/>
    <w:rsid w:val="00F86BAE"/>
    <w:rsid w:val="00FA0D3D"/>
    <w:rsid w:val="00FB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1D740B"/>
  <w15:docId w15:val="{1E6A31E8-0D4B-4FBF-8BF7-BB2A4872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1BD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947C1E"/>
    <w:pPr>
      <w:keepNext/>
      <w:keepLines/>
      <w:spacing w:after="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641BD"/>
    <w:pPr>
      <w:ind w:left="720"/>
    </w:pPr>
  </w:style>
  <w:style w:type="paragraph" w:styleId="Tekstprzypisudolnego">
    <w:name w:val="footnote text"/>
    <w:basedOn w:val="Normalny"/>
    <w:link w:val="TekstprzypisudolnegoZnak1"/>
    <w:uiPriority w:val="99"/>
    <w:semiHidden/>
    <w:rsid w:val="006641BD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Pr>
      <w:sz w:val="20"/>
      <w:szCs w:val="20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6641BD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TekstprzypisudolnegoZnak">
    <w:name w:val="Tekst przypisu dolnego Znak"/>
    <w:basedOn w:val="Domylnaczcionkaakapitu"/>
    <w:uiPriority w:val="99"/>
    <w:rsid w:val="006641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641BD"/>
    <w:rPr>
      <w:vertAlign w:val="superscript"/>
    </w:rPr>
  </w:style>
  <w:style w:type="character" w:styleId="Hipercze">
    <w:name w:val="Hyperlink"/>
    <w:basedOn w:val="Domylnaczcionkaakapitu"/>
    <w:uiPriority w:val="99"/>
    <w:rsid w:val="006641BD"/>
    <w:rPr>
      <w:color w:val="0000FF"/>
      <w:u w:val="single"/>
    </w:rPr>
  </w:style>
  <w:style w:type="table" w:customStyle="1" w:styleId="Zwykatabela">
    <w:name w:val="Zwykła tabela"/>
    <w:uiPriority w:val="99"/>
    <w:semiHidden/>
    <w:rsid w:val="006641BD"/>
    <w:pPr>
      <w:spacing w:after="200" w:line="276" w:lineRule="auto"/>
    </w:pPr>
    <w:rPr>
      <w:lang w:eastAsia="en-U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6641B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B132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3C0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334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47C1E"/>
    <w:rPr>
      <w:rFonts w:ascii="Arial" w:eastAsiaTheme="majorEastAsia" w:hAnsi="Arial" w:cstheme="majorBidi"/>
      <w:b/>
      <w:color w:val="000000" w:themeColor="text1"/>
      <w:sz w:val="28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765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pupuser</dc:creator>
  <cp:keywords/>
  <dc:description/>
  <cp:lastModifiedBy>Sylwia Kikolska</cp:lastModifiedBy>
  <cp:revision>14</cp:revision>
  <cp:lastPrinted>2025-02-10T07:43:00Z</cp:lastPrinted>
  <dcterms:created xsi:type="dcterms:W3CDTF">2024-12-27T11:50:00Z</dcterms:created>
  <dcterms:modified xsi:type="dcterms:W3CDTF">2025-04-23T07:34:00Z</dcterms:modified>
</cp:coreProperties>
</file>