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BC" w:rsidRDefault="007170BC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Załącznik do Zasad przyznawania środków  rezerwy Krajowego                  </w:t>
      </w:r>
    </w:p>
    <w:p w:rsidR="007170BC" w:rsidRDefault="007170BC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Funduszu Szkoleniowego obowiązujących                                                                                                         </w:t>
      </w:r>
    </w:p>
    <w:p w:rsidR="007170BC" w:rsidRDefault="007170BC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Powiatowym Urzędzie Pracy w Sierpcu</w:t>
      </w:r>
    </w:p>
    <w:p w:rsidR="007170BC" w:rsidRDefault="007170BC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7170BC" w:rsidRDefault="007170BC" w:rsidP="00AE0C6F">
      <w:pPr>
        <w:spacing w:after="0" w:line="252" w:lineRule="auto"/>
        <w:jc w:val="right"/>
        <w:rPr>
          <w:rFonts w:ascii="Arial" w:hAnsi="Arial" w:cs="Arial"/>
          <w:sz w:val="16"/>
          <w:szCs w:val="16"/>
        </w:rPr>
      </w:pPr>
    </w:p>
    <w:p w:rsidR="007170BC" w:rsidRPr="00326145" w:rsidRDefault="007170BC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KARTA OCENY FORMALNEJ </w:t>
      </w:r>
      <w:r w:rsidRPr="00326145">
        <w:rPr>
          <w:rFonts w:ascii="Arial Narrow" w:hAnsi="Arial Narrow" w:cs="Arial Narrow"/>
          <w:b/>
          <w:bCs/>
        </w:rPr>
        <w:t>ORAZ MERYTORYCZNEJ</w:t>
      </w:r>
    </w:p>
    <w:p w:rsidR="007170BC" w:rsidRPr="00326145" w:rsidRDefault="007170BC" w:rsidP="00AE0C6F">
      <w:pPr>
        <w:spacing w:after="0" w:line="240" w:lineRule="auto"/>
        <w:jc w:val="center"/>
        <w:rPr>
          <w:rFonts w:ascii="Arial Narrow" w:hAnsi="Arial Narrow" w:cs="Arial Narrow"/>
          <w:b/>
          <w:bCs/>
        </w:rPr>
      </w:pPr>
      <w:r w:rsidRPr="00326145">
        <w:rPr>
          <w:rFonts w:ascii="Arial Narrow" w:hAnsi="Arial Narrow" w:cs="Arial Narrow"/>
          <w:b/>
          <w:bCs/>
        </w:rPr>
        <w:t>WNIOSKÓW O</w:t>
      </w:r>
      <w:r>
        <w:rPr>
          <w:rFonts w:ascii="Arial Narrow" w:hAnsi="Arial Narrow" w:cs="Arial Narrow"/>
          <w:b/>
          <w:bCs/>
        </w:rPr>
        <w:t xml:space="preserve"> PRZYZNANIE ŚRODKÓW REZERWY NA </w:t>
      </w:r>
      <w:r w:rsidRPr="00326145">
        <w:rPr>
          <w:rFonts w:ascii="Arial Narrow" w:hAnsi="Arial Narrow" w:cs="Arial Narrow"/>
          <w:b/>
          <w:bCs/>
        </w:rPr>
        <w:t>FINANSOWANIE KOSZTÓW KSZTAŁCENIA USTAWICZNEGO PRACOWNIKÓW I PRACODAWC</w:t>
      </w:r>
      <w:r>
        <w:rPr>
          <w:rFonts w:ascii="Arial Narrow" w:hAnsi="Arial Narrow" w:cs="Arial Narrow"/>
          <w:b/>
          <w:bCs/>
        </w:rPr>
        <w:t>Y</w:t>
      </w:r>
    </w:p>
    <w:p w:rsidR="007170BC" w:rsidRDefault="007170BC" w:rsidP="00AE0C6F">
      <w:pPr>
        <w:spacing w:after="0" w:line="240" w:lineRule="auto"/>
        <w:jc w:val="center"/>
        <w:rPr>
          <w:rFonts w:ascii="Arial Narrow" w:hAnsi="Arial Narrow" w:cs="Arial Narrow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904"/>
        <w:gridCol w:w="5166"/>
      </w:tblGrid>
      <w:tr w:rsidR="007170BC" w:rsidRPr="00494D95">
        <w:trPr>
          <w:trHeight w:val="1066"/>
        </w:trPr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Wnioskodawcy:</w:t>
            </w:r>
          </w:p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0BC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prowadzenia działalności gospodarczej: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0BC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formy kształcenia: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0BC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wpływu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0BC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line="252" w:lineRule="auto"/>
              <w:ind w:lef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Wnioskowana kwota dofinansowania KFS: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0BC" w:rsidRPr="00494D95">
        <w:tc>
          <w:tcPr>
            <w:tcW w:w="390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wniosku:</w:t>
            </w:r>
          </w:p>
        </w:tc>
        <w:tc>
          <w:tcPr>
            <w:tcW w:w="516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Default="007170BC" w:rsidP="00A03BC3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0BC" w:rsidRDefault="007170BC" w:rsidP="00AE0C6F">
      <w:pPr>
        <w:spacing w:after="0" w:line="240" w:lineRule="auto"/>
        <w:rPr>
          <w:b/>
          <w:bCs/>
          <w:sz w:val="28"/>
          <w:szCs w:val="28"/>
        </w:rPr>
      </w:pPr>
    </w:p>
    <w:p w:rsidR="007170BC" w:rsidRPr="00326145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formalna</w:t>
      </w: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1"/>
        <w:gridCol w:w="4797"/>
        <w:gridCol w:w="3822"/>
      </w:tblGrid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Wnioskodawca jest pracodawcą w rozumieniu definicji zawartej w art. 2 ust. 1 pkt 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43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i instytucjach rynku pracy.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0B0D32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5B164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auto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dofinansowyw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anych działań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priorytet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ami Rady Rynku Pracy wydatkowania Rezerwy KFS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na rok 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33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5B164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62D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62D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2D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z orzeczonym stopniem niepełnosprawności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67101" w:rsidRDefault="007170BC" w:rsidP="0066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Wsparcie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kształcenia ustawicznego w obszarach/branżach kluczowych dla rozwoju powiatu/województwa wskazanych    w dokumentach strategicznych/planach rozwoju</w:t>
            </w:r>
            <w:r w:rsidRPr="0036710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66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auto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661A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Wsparcie kształcenia ustawicznego osób , które mogą udokumentować wykonywanie przez co najmniej 15 lat prac    w szczególnych warunkach lub o szczególnym charakterze,       a którym nie przysługuje prawo do emerytury pomostowej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tcBorders>
              <w:top w:val="single" w:sz="4" w:space="0" w:color="auto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Wydatki ujęte we wniosku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są zgodne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 zakresem dzia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łań określonym w art. 69a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ust. 2 pkt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ustawy o promocji zatrudnienia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i instytucjach rynku pracy.</w:t>
            </w:r>
          </w:p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5B164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o dofinansowanie został złożony na odpowiednim formularzu i w odpowiednim terminie.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5B164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164C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Wniosek jest kompletny i zawiera wszystkie wymagane załączniki: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zaświadczenia i/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lub oświ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adczenie wnioskodawcy   o pomocy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de minimis</w:t>
            </w:r>
          </w:p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Oświadczenie dot.  pomocy publicznej</w:t>
            </w:r>
          </w:p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1307A2" w:rsidRDefault="007170BC" w:rsidP="001173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Oświadczenie wnioskodawcy niebędącego przedsiębiorcą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1173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Złącznik nr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program kształcenia ustawicznego/ zakres egzaminu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Załącznik nr 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Wykaz osób, które mają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zostać objęte dział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aniami finansowanymi z udziałem ś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rodków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limitu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KFS 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Złącznik nr 5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porównanie ofert rynkowych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dla każdej formy oddzielnie)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1307A2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Załącznik nr  6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804C3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04C30">
              <w:rPr>
                <w:b/>
                <w:bCs/>
                <w:sz w:val="18"/>
                <w:szCs w:val="18"/>
              </w:rPr>
              <w:t>OŚWIADCZENIE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E0208">
              <w:rPr>
                <w:b/>
                <w:bCs/>
                <w:sz w:val="18"/>
                <w:szCs w:val="18"/>
              </w:rPr>
              <w:t>w zakresie wykluczenia podmiotu ubiegającego się o wsparcie ze środków publicznych w oparciu o ustawę z dnia 13 kwietnia 2022r. o szczególnych rozwiązaniach w zakresie przeciwdziałania wspieraniu agresji na Ukrainę oraz służących ochronie bezpieczeństwa narodowego (Dz. U z 202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0E0208">
              <w:rPr>
                <w:b/>
                <w:bCs/>
                <w:sz w:val="18"/>
                <w:szCs w:val="18"/>
              </w:rPr>
              <w:t xml:space="preserve">, poz. </w:t>
            </w:r>
            <w:r>
              <w:rPr>
                <w:b/>
                <w:bCs/>
                <w:sz w:val="18"/>
                <w:szCs w:val="18"/>
              </w:rPr>
              <w:t>1497 z póź.zm.</w:t>
            </w:r>
            <w:r w:rsidRPr="000E020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rPr>
          <w:trHeight w:val="259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A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rPr>
          <w:trHeight w:val="259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B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rPr>
          <w:trHeight w:val="259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C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rPr>
          <w:trHeight w:val="259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D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rPr>
          <w:trHeight w:val="259"/>
        </w:trPr>
        <w:tc>
          <w:tcPr>
            <w:tcW w:w="451" w:type="dxa"/>
            <w:tcBorders>
              <w:top w:val="single" w:sz="4" w:space="0" w:color="836967"/>
              <w:left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Oświadczenie w odniesieniu do priorytetu E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 w:val="restart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Formularz  informacji przedstawianych przy ubieganiu się  o pomoc de minimis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Kopia dokumentu potwierdzającego oznaczenie formy prawnej prowadzonej działalności – w przypadk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braku wpisu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do KRS lub CEIDG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vMerge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Wzór dokumentu potwierdzającego kompetencje nabyte przez uczestników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  <w:tr w:rsidR="007170BC" w:rsidRPr="00326145">
        <w:tc>
          <w:tcPr>
            <w:tcW w:w="45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9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Przedsiębiorca spełnia warunki do uzyskania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omocy de minimis 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odniesien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iu do pułapu (wysokości) pomocy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(na podstawie zał. nr 1 do Wniosku).</w:t>
            </w:r>
          </w:p>
        </w:tc>
        <w:tc>
          <w:tcPr>
            <w:tcW w:w="382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spełnia/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nie spełnia</w:t>
            </w:r>
          </w:p>
          <w:p w:rsidR="007170BC" w:rsidRPr="001307A2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07A2">
              <w:rPr>
                <w:rFonts w:ascii="Times New Roman" w:hAnsi="Times New Roman" w:cs="Times New Roman"/>
                <w:sz w:val="16"/>
                <w:szCs w:val="16"/>
              </w:rPr>
              <w:t>(w przypadku niespełniania tego kryterium wniosek nie podlega dalszej ocenie merytorycznej i zostaje rozpatrzony negatywnie)</w:t>
            </w:r>
          </w:p>
        </w:tc>
      </w:tr>
    </w:tbl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Pr="00117F03" w:rsidRDefault="007170BC" w:rsidP="00006D4E">
      <w:pPr>
        <w:pStyle w:val="Default"/>
        <w:tabs>
          <w:tab w:val="left" w:pos="567"/>
        </w:tabs>
        <w:spacing w:line="360" w:lineRule="auto"/>
        <w:ind w:left="426" w:hanging="142"/>
        <w:jc w:val="both"/>
        <w:rPr>
          <w:rFonts w:cs="Calibri"/>
          <w:sz w:val="22"/>
          <w:szCs w:val="22"/>
        </w:rPr>
      </w:pPr>
    </w:p>
    <w:p w:rsidR="007170BC" w:rsidRDefault="007170BC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Pozytywna/negatywna ocena formalna kwalifikuje/nie kwalifikuje do dokonania oceny merytorycznej wniosku.</w:t>
      </w:r>
    </w:p>
    <w:p w:rsidR="007170BC" w:rsidRDefault="007170BC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7170BC" w:rsidRDefault="007170BC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7170BC" w:rsidRPr="0016431C" w:rsidRDefault="007170BC" w:rsidP="00006D4E">
      <w:pPr>
        <w:pStyle w:val="Default"/>
        <w:tabs>
          <w:tab w:val="left" w:pos="567"/>
        </w:tabs>
        <w:jc w:val="both"/>
        <w:rPr>
          <w:rFonts w:cs="Calibri"/>
          <w:sz w:val="22"/>
          <w:szCs w:val="22"/>
        </w:rPr>
      </w:pPr>
    </w:p>
    <w:p w:rsidR="007170BC" w:rsidRPr="00006D4E" w:rsidRDefault="007170BC" w:rsidP="00006D4E">
      <w:pPr>
        <w:pStyle w:val="Default"/>
        <w:tabs>
          <w:tab w:val="left" w:pos="567"/>
        </w:tabs>
        <w:ind w:left="426" w:hanging="142"/>
        <w:jc w:val="center"/>
        <w:rPr>
          <w:rFonts w:cs="Calibri"/>
          <w:sz w:val="22"/>
          <w:szCs w:val="22"/>
        </w:rPr>
      </w:pPr>
      <w:r w:rsidRPr="0016431C">
        <w:rPr>
          <w:sz w:val="22"/>
          <w:szCs w:val="22"/>
        </w:rPr>
        <w:t xml:space="preserve">                                                                                     Podpisy członków komisji</w:t>
      </w: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Ocena merytoryczna</w:t>
      </w:r>
    </w:p>
    <w:p w:rsidR="007170BC" w:rsidRDefault="007170BC" w:rsidP="00AE0C6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W przypadku gdy we wniosku wskazano więcej niż jedną formę kształcenia ustawicznego, ocenę stanowić będzie średnia arytmetyczna ocen poszczególnych form kształcenia ustawicznego/</w:t>
      </w:r>
    </w:p>
    <w:p w:rsidR="007170BC" w:rsidRDefault="007170BC" w:rsidP="00AE0C6F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170BC" w:rsidRDefault="007170BC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część – kryteria podstawowe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43"/>
        <w:gridCol w:w="3892"/>
        <w:gridCol w:w="4535"/>
      </w:tblGrid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Zgodność kompetencji nabywanych przez uczestników kształcenia ustawicznego z potrzebami lokalnego lub regionalnego rynku pracy</w:t>
            </w: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7170BC" w:rsidRPr="00326145" w:rsidRDefault="007170BC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UWAGA:</w:t>
            </w:r>
          </w:p>
          <w:p w:rsidR="007170BC" w:rsidRPr="00326145" w:rsidRDefault="007170BC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Ocena w oparciu o dane z raport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170BC" w:rsidRPr="00124C65" w:rsidRDefault="007170BC" w:rsidP="00E16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„Bezrobotni oraz wolne miejsca pracy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miejsca aktywizacji zawodowej według zawodów 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br/>
              <w:t>i specjalności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t xml:space="preserve">2 półrocze </w:t>
            </w:r>
            <w:r w:rsidRPr="00E16859">
              <w:rPr>
                <w:rFonts w:ascii="Times New Roman" w:hAnsi="Times New Roman" w:cs="Times New Roman"/>
                <w:sz w:val="18"/>
                <w:szCs w:val="18"/>
              </w:rPr>
              <w:br/>
              <w:t>2022 r.</w:t>
            </w:r>
            <w:r w:rsidRPr="00124C65">
              <w:rPr>
                <w:rFonts w:ascii="Times New Roman" w:hAnsi="Times New Roman" w:cs="Times New Roman"/>
                <w:sz w:val="18"/>
                <w:szCs w:val="18"/>
              </w:rPr>
              <w:t xml:space="preserve">” dla powiatu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sierpeckiego według zał.      nr 1 do sprawozdania MRiPS-01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453A9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3A90">
              <w:rPr>
                <w:rFonts w:ascii="Times New Roman" w:hAnsi="Times New Roman" w:cs="Times New Roman"/>
                <w:sz w:val="18"/>
                <w:szCs w:val="18"/>
              </w:rPr>
              <w:t>0 pkt – kompetencje nabywane przez uczestników kształcenia ustawicznego niezgodne z potrzebami lokalnego lub regionalnego rynku pracy</w:t>
            </w:r>
          </w:p>
          <w:p w:rsidR="007170BC" w:rsidRPr="005A3522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A3522">
              <w:rPr>
                <w:rFonts w:ascii="Times New Roman" w:hAnsi="Times New Roman" w:cs="Times New Roman"/>
                <w:sz w:val="18"/>
                <w:szCs w:val="18"/>
              </w:rPr>
              <w:t xml:space="preserve"> pkt - kompetencje nabywane przez uczestników kształcenia ustawicznego częściowo zgodne z potrzebami lokalnego lub regionalnego rynku pracy</w:t>
            </w:r>
          </w:p>
          <w:p w:rsidR="007170BC" w:rsidRPr="00E1578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 pkt – kompetencje nabywane przez uczestników kształcenia ustawicznego zgodne z potrzebami lokalnego 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br/>
              <w:t>lub regionalnego rynku pracy</w:t>
            </w:r>
          </w:p>
        </w:tc>
      </w:tr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 usługi kształcenia ustawicznego wskazane do sfinansowania ze środków KFS w porównaniu z kosztami podobnych usług dostępnych na rynku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FA3B19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–wyższy</w:t>
            </w:r>
          </w:p>
          <w:p w:rsidR="007170BC" w:rsidRPr="00FA3B19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– porównywalny</w:t>
            </w:r>
          </w:p>
          <w:p w:rsidR="007170BC" w:rsidRPr="00547D06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3B19">
              <w:rPr>
                <w:rFonts w:ascii="Times New Roman" w:hAnsi="Times New Roman" w:cs="Times New Roman"/>
                <w:sz w:val="18"/>
                <w:szCs w:val="18"/>
              </w:rPr>
              <w:t>pkt - niższy</w:t>
            </w:r>
          </w:p>
        </w:tc>
      </w:tr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certyfikatu jakości usług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547D06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  <w:p w:rsidR="007170BC" w:rsidRPr="00547D06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certyfikatu</w:t>
            </w:r>
          </w:p>
          <w:p w:rsidR="007170BC" w:rsidRPr="00E1578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certyfikatu</w:t>
            </w: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kiedy we wniosku wskazano inną niż kurs formę kształcenia ustawicznego za posiadanie certyfikatu jakości usług zostanie przyznany 1 pkt.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 dokumentu, na podstawie którego prowadzi on pozaszkolne formy kształcenia ustawicznego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511C7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C" w:rsidRPr="00547D06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7170BC" w:rsidRPr="00E1578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W przypadku kursów - posiadanie przez realizatora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kształcenia ustawicznego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wpisu do rejestru instytucji szkoleniowych 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547D06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D06">
              <w:rPr>
                <w:rFonts w:ascii="Times New Roman" w:hAnsi="Times New Roman" w:cs="Times New Roman"/>
                <w:sz w:val="18"/>
                <w:szCs w:val="18"/>
              </w:rPr>
              <w:t>0 pkt – brak dokumentu</w:t>
            </w:r>
          </w:p>
          <w:p w:rsidR="007170BC" w:rsidRPr="00E1578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>1 pkt – posiadanie dokumentu</w:t>
            </w: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W przypadku kiedy we wniosku wskazano inną niż kurs formę kształcenia ustawicznego za posiadanie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dokumentu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 xml:space="preserve"> zostanie przyznany 1 pkt.</w:t>
            </w:r>
          </w:p>
          <w:p w:rsidR="007170BC" w:rsidRPr="00511C7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Plany dotyczące dalszego zatrudnienia osób, które będą objęte kształceniem ustawicznym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sz w:val="18"/>
                <w:szCs w:val="18"/>
              </w:rPr>
              <w:t>0 pkt – brak planów</w:t>
            </w:r>
          </w:p>
          <w:p w:rsidR="007170BC" w:rsidRPr="00287761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</w:t>
            </w:r>
            <w:r w:rsidRPr="00287761">
              <w:rPr>
                <w:rFonts w:ascii="Times New Roman" w:hAnsi="Times New Roman" w:cs="Times New Roman"/>
                <w:sz w:val="18"/>
                <w:szCs w:val="18"/>
              </w:rPr>
              <w:br/>
              <w:t>mało wyczerpujący i nieskonkretyzowany</w:t>
            </w:r>
          </w:p>
          <w:p w:rsidR="007170BC" w:rsidRPr="00E1578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15780">
              <w:rPr>
                <w:rFonts w:ascii="Times New Roman" w:hAnsi="Times New Roman" w:cs="Times New Roman"/>
                <w:sz w:val="18"/>
                <w:szCs w:val="18"/>
              </w:rPr>
              <w:t xml:space="preserve"> pkt – wykazanie i opisanie planów w sposób wyczerpujący i jednoznaczny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70BC" w:rsidRDefault="007170BC" w:rsidP="00AE0C6F">
      <w:pPr>
        <w:spacing w:after="0" w:line="240" w:lineRule="auto"/>
        <w:rPr>
          <w:b/>
          <w:bCs/>
          <w:sz w:val="28"/>
          <w:szCs w:val="28"/>
        </w:rPr>
      </w:pPr>
    </w:p>
    <w:p w:rsidR="007170BC" w:rsidRDefault="007170BC" w:rsidP="00AE0C6F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 część – kryteria dodatkowe</w:t>
      </w:r>
    </w:p>
    <w:p w:rsidR="007170BC" w:rsidRDefault="007170BC" w:rsidP="00AE0C6F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43"/>
        <w:gridCol w:w="3892"/>
        <w:gridCol w:w="4535"/>
      </w:tblGrid>
      <w:tr w:rsidR="007170BC" w:rsidRPr="00326145"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oceny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Ocena</w:t>
            </w:r>
          </w:p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170BC" w:rsidRPr="00326145">
        <w:trPr>
          <w:trHeight w:val="406"/>
        </w:trPr>
        <w:tc>
          <w:tcPr>
            <w:tcW w:w="64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8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Pr="00326145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Finansowanie przedsiębiorcy ze środków KFS działania o charakterze zawodowym</w:t>
            </w:r>
          </w:p>
        </w:tc>
        <w:tc>
          <w:tcPr>
            <w:tcW w:w="4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70" w:type="dxa"/>
              <w:right w:w="70" w:type="dxa"/>
            </w:tcMar>
            <w:vAlign w:val="center"/>
          </w:tcPr>
          <w:p w:rsidR="007170BC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0BC" w:rsidRPr="00E15780" w:rsidRDefault="007170BC" w:rsidP="00A03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TAK / NIE</w:t>
            </w:r>
          </w:p>
          <w:p w:rsidR="007170BC" w:rsidRPr="00326145" w:rsidRDefault="007170BC" w:rsidP="00E67E3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70BC" w:rsidRDefault="007170BC" w:rsidP="00AE0C6F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0BC" w:rsidRDefault="007170BC" w:rsidP="00AE0C6F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2BBF">
        <w:rPr>
          <w:rFonts w:ascii="Times New Roman" w:hAnsi="Times New Roman" w:cs="Times New Roman"/>
          <w:b/>
          <w:bCs/>
          <w:sz w:val="24"/>
          <w:szCs w:val="24"/>
        </w:rPr>
        <w:t>Liczba uzyskanych punktów:……..</w:t>
      </w:r>
    </w:p>
    <w:p w:rsidR="007170BC" w:rsidRPr="00C12BBF" w:rsidRDefault="007170BC" w:rsidP="00AE0C6F">
      <w:p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C12BBF">
        <w:rPr>
          <w:rFonts w:ascii="Times New Roman" w:hAnsi="Times New Roman" w:cs="Times New Roman"/>
          <w:b/>
          <w:bCs/>
        </w:rPr>
        <w:t>W wyniku dokonanej oceny wniosku komisja proponuje: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1. </w:t>
      </w:r>
      <w:r>
        <w:rPr>
          <w:rFonts w:ascii="Times New Roman" w:hAnsi="Times New Roman" w:cs="Times New Roman"/>
        </w:rPr>
        <w:t>Wniosek przyjąć do realizacji:                                            TAK □     W CZĘŚCI □       NIE □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</w:rPr>
        <w:t>Wniosku nie przyjmować do realizacji                               TAK □                                  NIE □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z powodu braku środków: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</w:rPr>
        <w:t xml:space="preserve"> Wniosek odrzucić:                                                               TAK □                                  NIE □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…………………………………………………………………………………………………</w:t>
      </w: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bCs/>
        </w:rPr>
        <w:t xml:space="preserve">4. </w:t>
      </w:r>
      <w:r w:rsidRPr="002D42FD">
        <w:rPr>
          <w:rFonts w:ascii="Times New Roman" w:hAnsi="Times New Roman" w:cs="Times New Roman"/>
        </w:rPr>
        <w:t xml:space="preserve">Wniosek </w:t>
      </w:r>
      <w:r>
        <w:rPr>
          <w:rFonts w:ascii="Times New Roman" w:hAnsi="Times New Roman" w:cs="Times New Roman"/>
        </w:rPr>
        <w:t>po</w:t>
      </w:r>
      <w:r w:rsidRPr="002D42FD">
        <w:rPr>
          <w:rFonts w:ascii="Times New Roman" w:hAnsi="Times New Roman" w:cs="Times New Roman"/>
        </w:rPr>
        <w:t>zostawić bez rozpatrzenia</w:t>
      </w:r>
      <w:r>
        <w:rPr>
          <w:rFonts w:ascii="Times New Roman" w:hAnsi="Times New Roman" w:cs="Times New Roman"/>
        </w:rPr>
        <w:t xml:space="preserve"> z powodu:</w:t>
      </w:r>
    </w:p>
    <w:p w:rsidR="007170BC" w:rsidRPr="002D42FD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- niepoprawienia wniosku we wskazanym terminie          TAK □                                  NIE □</w:t>
      </w:r>
    </w:p>
    <w:p w:rsidR="007170BC" w:rsidRPr="00006D4E" w:rsidRDefault="007170BC" w:rsidP="0042454F">
      <w:pPr>
        <w:tabs>
          <w:tab w:val="num" w:pos="709"/>
        </w:tabs>
        <w:spacing w:after="0" w:line="360" w:lineRule="auto"/>
        <w:ind w:left="540" w:hanging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06D4E">
        <w:rPr>
          <w:rFonts w:ascii="Times New Roman" w:hAnsi="Times New Roman" w:cs="Times New Roman"/>
        </w:rPr>
        <w:t>- niedołączenia wymaganych załączników</w:t>
      </w:r>
      <w:r>
        <w:rPr>
          <w:rFonts w:ascii="Times New Roman" w:hAnsi="Times New Roman" w:cs="Times New Roman"/>
        </w:rPr>
        <w:t xml:space="preserve">                        TAK □                                  NIE □</w:t>
      </w:r>
    </w:p>
    <w:p w:rsidR="007170BC" w:rsidRPr="00006D4E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170BC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170BC" w:rsidRPr="00006D4E" w:rsidRDefault="007170BC" w:rsidP="0042454F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7170BC" w:rsidRPr="00006D4E" w:rsidRDefault="007170BC" w:rsidP="0042454F">
      <w:pPr>
        <w:tabs>
          <w:tab w:val="num" w:pos="709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006D4E">
        <w:rPr>
          <w:rFonts w:ascii="Times New Roman" w:hAnsi="Times New Roman" w:cs="Times New Roman"/>
        </w:rPr>
        <w:t xml:space="preserve">                                                                                       Podpisy członków komisji</w:t>
      </w:r>
    </w:p>
    <w:p w:rsidR="007170BC" w:rsidRDefault="007170BC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AE0C6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Pr="00006D4E" w:rsidRDefault="007170BC" w:rsidP="00006D4E">
      <w:p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Decyzja Starosty lub innej osoby upoważnionej:</w:t>
      </w: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8E4BE2">
        <w:rPr>
          <w:rFonts w:ascii="Times New Roman" w:hAnsi="Times New Roman" w:cs="Times New Roman"/>
          <w:b/>
          <w:bCs/>
          <w:color w:val="000000"/>
        </w:rPr>
        <w:t>Zatwierdzam do realizacji</w:t>
      </w:r>
    </w:p>
    <w:p w:rsidR="007170BC" w:rsidRPr="008E4BE2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</w:rPr>
        <w:t>TAK □     W CZĘŚCI □       NIE □</w:t>
      </w: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Uwagi:</w:t>
      </w:r>
      <w:r w:rsidRPr="00006D4E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……………………………………………………………………………………………………...</w:t>
      </w:r>
      <w:r>
        <w:rPr>
          <w:rFonts w:ascii="Times New Roman" w:hAnsi="Times New Roman" w:cs="Times New Roman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Przyznana kwota środków KFS: …………………………..zł.</w:t>
      </w: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7170BC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>………………</w:t>
      </w: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006D4E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(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data 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006D4E">
        <w:rPr>
          <w:rFonts w:ascii="Times New Roman" w:hAnsi="Times New Roman" w:cs="Times New Roman"/>
          <w:color w:val="000000"/>
        </w:rPr>
        <w:t>…………………………………</w:t>
      </w:r>
      <w:r>
        <w:rPr>
          <w:rFonts w:ascii="Times New Roman" w:hAnsi="Times New Roman" w:cs="Times New Roman"/>
          <w:color w:val="000000"/>
        </w:rPr>
        <w:t>……………</w:t>
      </w:r>
    </w:p>
    <w:p w:rsidR="007170BC" w:rsidRPr="008E4BE2" w:rsidRDefault="007170BC" w:rsidP="0042454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06D4E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r w:rsidRPr="008E4BE2">
        <w:rPr>
          <w:rFonts w:ascii="Times New Roman" w:hAnsi="Times New Roman" w:cs="Times New Roman"/>
          <w:color w:val="000000"/>
          <w:sz w:val="18"/>
          <w:szCs w:val="18"/>
        </w:rPr>
        <w:t xml:space="preserve">pieczęć i podpis Starosty lub innej osoby upoważnionej </w:t>
      </w: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0BC" w:rsidRPr="00006D4E" w:rsidRDefault="007170BC" w:rsidP="00006D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0BC" w:rsidRDefault="007170BC"/>
    <w:sectPr w:rsidR="007170BC" w:rsidSect="00295A3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C6F"/>
    <w:rsid w:val="00006D4E"/>
    <w:rsid w:val="000179EF"/>
    <w:rsid w:val="00033695"/>
    <w:rsid w:val="00076235"/>
    <w:rsid w:val="000B0D32"/>
    <w:rsid w:val="000E0208"/>
    <w:rsid w:val="000F3E3F"/>
    <w:rsid w:val="00117341"/>
    <w:rsid w:val="00117F03"/>
    <w:rsid w:val="00124C65"/>
    <w:rsid w:val="001307A2"/>
    <w:rsid w:val="0013774E"/>
    <w:rsid w:val="00140407"/>
    <w:rsid w:val="00143C98"/>
    <w:rsid w:val="0016431C"/>
    <w:rsid w:val="00176850"/>
    <w:rsid w:val="001932D6"/>
    <w:rsid w:val="001C2CAA"/>
    <w:rsid w:val="002335B8"/>
    <w:rsid w:val="00276D1D"/>
    <w:rsid w:val="00282248"/>
    <w:rsid w:val="00287761"/>
    <w:rsid w:val="00295A34"/>
    <w:rsid w:val="00296D35"/>
    <w:rsid w:val="002A23CB"/>
    <w:rsid w:val="002D42FD"/>
    <w:rsid w:val="00326145"/>
    <w:rsid w:val="00331B87"/>
    <w:rsid w:val="00347A57"/>
    <w:rsid w:val="003507B4"/>
    <w:rsid w:val="00367101"/>
    <w:rsid w:val="00375D88"/>
    <w:rsid w:val="00422409"/>
    <w:rsid w:val="0042454F"/>
    <w:rsid w:val="00440DA6"/>
    <w:rsid w:val="00453A90"/>
    <w:rsid w:val="00483144"/>
    <w:rsid w:val="004938EF"/>
    <w:rsid w:val="00494D95"/>
    <w:rsid w:val="004B43CD"/>
    <w:rsid w:val="004E15C2"/>
    <w:rsid w:val="00511C70"/>
    <w:rsid w:val="00547D06"/>
    <w:rsid w:val="005A3522"/>
    <w:rsid w:val="005A3B03"/>
    <w:rsid w:val="005A69AB"/>
    <w:rsid w:val="005B0784"/>
    <w:rsid w:val="005B164C"/>
    <w:rsid w:val="005D5555"/>
    <w:rsid w:val="00661ACF"/>
    <w:rsid w:val="007170BC"/>
    <w:rsid w:val="00721589"/>
    <w:rsid w:val="00735D62"/>
    <w:rsid w:val="007B4389"/>
    <w:rsid w:val="007C2A12"/>
    <w:rsid w:val="00804C30"/>
    <w:rsid w:val="00830612"/>
    <w:rsid w:val="0083775C"/>
    <w:rsid w:val="00841339"/>
    <w:rsid w:val="00867A23"/>
    <w:rsid w:val="00871C71"/>
    <w:rsid w:val="008B12BE"/>
    <w:rsid w:val="008B6FC5"/>
    <w:rsid w:val="008D470B"/>
    <w:rsid w:val="008E1A4F"/>
    <w:rsid w:val="008E4BE2"/>
    <w:rsid w:val="0093535F"/>
    <w:rsid w:val="0094522E"/>
    <w:rsid w:val="009A2446"/>
    <w:rsid w:val="00A03BC3"/>
    <w:rsid w:val="00A62D62"/>
    <w:rsid w:val="00AE0C6F"/>
    <w:rsid w:val="00AF5BF0"/>
    <w:rsid w:val="00B0500B"/>
    <w:rsid w:val="00C1272B"/>
    <w:rsid w:val="00C12BBF"/>
    <w:rsid w:val="00C21DB2"/>
    <w:rsid w:val="00C74F70"/>
    <w:rsid w:val="00C85F6B"/>
    <w:rsid w:val="00C86E65"/>
    <w:rsid w:val="00CA1A72"/>
    <w:rsid w:val="00CC0AC2"/>
    <w:rsid w:val="00CC7915"/>
    <w:rsid w:val="00D05421"/>
    <w:rsid w:val="00D16335"/>
    <w:rsid w:val="00D266C9"/>
    <w:rsid w:val="00D64DE9"/>
    <w:rsid w:val="00DA777D"/>
    <w:rsid w:val="00DE37ED"/>
    <w:rsid w:val="00E1122C"/>
    <w:rsid w:val="00E14C81"/>
    <w:rsid w:val="00E15780"/>
    <w:rsid w:val="00E16859"/>
    <w:rsid w:val="00E168FB"/>
    <w:rsid w:val="00E46979"/>
    <w:rsid w:val="00E67E36"/>
    <w:rsid w:val="00ED692C"/>
    <w:rsid w:val="00EE3F1A"/>
    <w:rsid w:val="00EF1866"/>
    <w:rsid w:val="00F53A88"/>
    <w:rsid w:val="00F90A2F"/>
    <w:rsid w:val="00FA3B19"/>
    <w:rsid w:val="00FB2737"/>
    <w:rsid w:val="00FD1F0D"/>
    <w:rsid w:val="00FD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6F"/>
    <w:pPr>
      <w:spacing w:after="160" w:line="259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06D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24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454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5</Pages>
  <Words>1437</Words>
  <Characters>8626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Załącznik do Zasad przyznawania środków  limitu Krajowego                  </dc:title>
  <dc:subject/>
  <dc:creator>Sylwia Kikolska</dc:creator>
  <cp:keywords/>
  <dc:description/>
  <cp:lastModifiedBy>bjoniak</cp:lastModifiedBy>
  <cp:revision>7</cp:revision>
  <cp:lastPrinted>2023-09-07T10:23:00Z</cp:lastPrinted>
  <dcterms:created xsi:type="dcterms:W3CDTF">2023-07-04T10:06:00Z</dcterms:created>
  <dcterms:modified xsi:type="dcterms:W3CDTF">2023-09-15T09:53:00Z</dcterms:modified>
</cp:coreProperties>
</file>